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53A9" w14:textId="77777777" w:rsidR="00575E8E" w:rsidRDefault="00575E8E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37534F97" w14:textId="77777777" w:rsidR="00575E8E" w:rsidRDefault="00575E8E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12211B7D" w14:textId="77777777" w:rsidR="00575E8E" w:rsidRDefault="00575E8E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1B2856C4" w14:textId="77777777" w:rsidR="00575E8E" w:rsidRDefault="00575E8E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</w:p>
    <w:p w14:paraId="75955433" w14:textId="77777777" w:rsidR="00575E8E" w:rsidRDefault="0012518E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是否同意公开：是</w:t>
      </w:r>
    </w:p>
    <w:p w14:paraId="7CCC0ECD" w14:textId="77777777" w:rsidR="00575E8E" w:rsidRDefault="0012518E">
      <w:pPr>
        <w:spacing w:line="490" w:lineRule="exact"/>
        <w:jc w:val="right"/>
        <w:rPr>
          <w:rFonts w:ascii="仿宋_GB2312" w:eastAsia="仿宋_GB2312" w:hAnsi="仿宋_GB2312" w:cs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办理结果：</w:t>
      </w:r>
      <w:r>
        <w:rPr>
          <w:rFonts w:ascii="仿宋_GB2312" w:eastAsia="仿宋_GB2312" w:hAnsi="仿宋_GB2312" w:cs="仿宋_GB2312" w:hint="eastAsia"/>
          <w:color w:val="000000"/>
          <w:spacing w:val="-8"/>
          <w:sz w:val="32"/>
          <w:szCs w:val="32"/>
        </w:rPr>
        <w:t>A</w:t>
      </w:r>
    </w:p>
    <w:p w14:paraId="3B60CC6D" w14:textId="77777777" w:rsidR="00575E8E" w:rsidRDefault="0012518E">
      <w:pPr>
        <w:spacing w:line="560" w:lineRule="exact"/>
        <w:jc w:val="right"/>
        <w:rPr>
          <w:rFonts w:ascii="仿宋" w:eastAsia="仿宋" w:hAnsi="仿宋" w:cs="Malgun Gothic Semilight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邯房建议字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</w:t>
      </w:r>
    </w:p>
    <w:p w14:paraId="0B8F587A" w14:textId="77777777" w:rsidR="00575E8E" w:rsidRDefault="00575E8E">
      <w:pPr>
        <w:spacing w:line="560" w:lineRule="exact"/>
        <w:ind w:firstLineChars="1784" w:firstLine="5352"/>
        <w:rPr>
          <w:rFonts w:ascii="仿宋" w:eastAsia="仿宋" w:hAnsi="仿宋" w:cs="Malgun Gothic Semilight"/>
          <w:color w:val="000000"/>
          <w:sz w:val="30"/>
          <w:szCs w:val="30"/>
        </w:rPr>
      </w:pPr>
    </w:p>
    <w:p w14:paraId="154202DC" w14:textId="77777777" w:rsidR="00575E8E" w:rsidRDefault="00575E8E">
      <w:pPr>
        <w:spacing w:line="560" w:lineRule="exact"/>
        <w:ind w:firstLineChars="1784" w:firstLine="5352"/>
        <w:rPr>
          <w:rFonts w:ascii="仿宋" w:eastAsia="仿宋" w:hAnsi="仿宋" w:cs="Malgun Gothic Semilight"/>
          <w:color w:val="000000"/>
          <w:sz w:val="30"/>
          <w:szCs w:val="30"/>
        </w:rPr>
      </w:pPr>
    </w:p>
    <w:p w14:paraId="207470CA" w14:textId="77777777" w:rsidR="00575E8E" w:rsidRDefault="0012518E">
      <w:pPr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对政协邯郸市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第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十二届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委员会</w:t>
      </w:r>
    </w:p>
    <w:p w14:paraId="2E17B812" w14:textId="77777777" w:rsidR="00575E8E" w:rsidRDefault="0012518E">
      <w:pPr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第三次会议第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116</w:t>
      </w: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号提案的答复</w:t>
      </w:r>
    </w:p>
    <w:p w14:paraId="5EFD5757" w14:textId="77777777" w:rsidR="00575E8E" w:rsidRDefault="00575E8E">
      <w:pPr>
        <w:jc w:val="center"/>
        <w:rPr>
          <w:rFonts w:ascii="华文中宋" w:eastAsia="华文中宋" w:hAnsi="华文中宋"/>
          <w:sz w:val="36"/>
        </w:rPr>
      </w:pPr>
    </w:p>
    <w:p w14:paraId="380C856A" w14:textId="77777777" w:rsidR="00575E8E" w:rsidRDefault="0012518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祁慧宇委员：</w:t>
      </w:r>
    </w:p>
    <w:p w14:paraId="5367010F" w14:textId="77777777" w:rsidR="00575E8E" w:rsidRDefault="0012518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您提出的关于开通统一物业投诉热线</w:t>
      </w:r>
      <w:r>
        <w:rPr>
          <w:rFonts w:ascii="仿宋" w:eastAsia="仿宋" w:hAnsi="仿宋" w:cs="宋体" w:hint="eastAsia"/>
          <w:bCs/>
          <w:sz w:val="32"/>
          <w:szCs w:val="32"/>
        </w:rPr>
        <w:t>并实行物业公司末位退出市场的建议</w:t>
      </w:r>
      <w:r>
        <w:rPr>
          <w:rFonts w:ascii="仿宋" w:eastAsia="仿宋" w:hAnsi="仿宋" w:cs="宋体" w:hint="eastAsia"/>
          <w:bCs/>
          <w:sz w:val="32"/>
          <w:szCs w:val="32"/>
        </w:rPr>
        <w:t>的提案</w:t>
      </w:r>
      <w:r>
        <w:rPr>
          <w:rFonts w:ascii="仿宋" w:eastAsia="仿宋" w:hAnsi="仿宋" w:hint="eastAsia"/>
          <w:sz w:val="32"/>
          <w:szCs w:val="32"/>
        </w:rPr>
        <w:t>收悉，现答复如下：</w:t>
      </w:r>
    </w:p>
    <w:p w14:paraId="31A07637" w14:textId="77777777" w:rsidR="00575E8E" w:rsidRDefault="0012518E">
      <w:pPr>
        <w:spacing w:line="560" w:lineRule="exact"/>
        <w:ind w:firstLine="645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一、加快完善物业服务企业信用信息管理系统，建立黑名单制度，强化对物业服务企业守信奖励和失信惩戒力度</w:t>
      </w:r>
    </w:p>
    <w:p w14:paraId="73E3E6AE" w14:textId="77777777" w:rsidR="00575E8E" w:rsidRDefault="0012518E">
      <w:pPr>
        <w:spacing w:line="56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2017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月，国务院取消了物业服务企业资质证书制度后，放开了市场准入管制。我</w:t>
      </w:r>
      <w:r>
        <w:rPr>
          <w:rFonts w:ascii="仿宋" w:eastAsia="仿宋" w:hAnsi="仿宋" w:cs="宋体" w:hint="eastAsia"/>
          <w:sz w:val="32"/>
          <w:szCs w:val="32"/>
        </w:rPr>
        <w:t>局作为全市物业管理行政管理部门也转变了监管手段，抓好顶层政策设计，于</w:t>
      </w:r>
      <w:r>
        <w:rPr>
          <w:rFonts w:ascii="仿宋" w:eastAsia="仿宋" w:hAnsi="仿宋" w:cs="宋体" w:hint="eastAsia"/>
          <w:sz w:val="32"/>
          <w:szCs w:val="32"/>
        </w:rPr>
        <w:t>2017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12</w:t>
      </w:r>
      <w:r>
        <w:rPr>
          <w:rFonts w:ascii="仿宋" w:eastAsia="仿宋" w:hAnsi="仿宋" w:cs="宋体" w:hint="eastAsia"/>
          <w:sz w:val="32"/>
          <w:szCs w:val="32"/>
        </w:rPr>
        <w:t>月出台了《邯郸市物业服务企业信用评价综合管理办法》和《邯郸市物业服务企业信用评价记分标准》，建立以信用为核心的新型市场监管体系。</w:t>
      </w:r>
      <w:r>
        <w:rPr>
          <w:rFonts w:ascii="仿宋" w:eastAsia="仿宋" w:hAnsi="仿宋" w:cs="宋体" w:hint="eastAsia"/>
          <w:bCs/>
          <w:sz w:val="32"/>
          <w:szCs w:val="32"/>
        </w:rPr>
        <w:t>以信用体系平台为基础，以信用法律制度为保障，以信用信息公示共享为依托，以企业红黑名单制度为重点，以守信联合奖励和失信联合惩戒为抓手的</w:t>
      </w:r>
      <w:r>
        <w:rPr>
          <w:rFonts w:ascii="仿宋" w:eastAsia="仿宋" w:hAnsi="仿宋" w:cs="宋体" w:hint="eastAsia"/>
          <w:bCs/>
          <w:sz w:val="32"/>
          <w:szCs w:val="32"/>
        </w:rPr>
        <w:lastRenderedPageBreak/>
        <w:t>物业服务市场监管新机制。根据每年企业加减分所得分值分为</w:t>
      </w:r>
      <w:r>
        <w:rPr>
          <w:rFonts w:ascii="仿宋" w:eastAsia="仿宋" w:hAnsi="仿宋" w:cs="宋体" w:hint="eastAsia"/>
          <w:bCs/>
          <w:sz w:val="32"/>
          <w:szCs w:val="32"/>
        </w:rPr>
        <w:t>AAA</w:t>
      </w:r>
      <w:r>
        <w:rPr>
          <w:rFonts w:ascii="仿宋" w:eastAsia="仿宋" w:hAnsi="仿宋" w:cs="宋体" w:hint="eastAsia"/>
          <w:bCs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sz w:val="32"/>
          <w:szCs w:val="32"/>
        </w:rPr>
        <w:t>AA</w:t>
      </w:r>
      <w:r>
        <w:rPr>
          <w:rFonts w:ascii="仿宋" w:eastAsia="仿宋" w:hAnsi="仿宋" w:cs="宋体" w:hint="eastAsia"/>
          <w:bCs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sz w:val="32"/>
          <w:szCs w:val="32"/>
        </w:rPr>
        <w:t>A</w:t>
      </w:r>
      <w:r>
        <w:rPr>
          <w:rFonts w:ascii="仿宋" w:eastAsia="仿宋" w:hAnsi="仿宋" w:cs="宋体" w:hint="eastAsia"/>
          <w:bCs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sz w:val="32"/>
          <w:szCs w:val="32"/>
        </w:rPr>
        <w:t>B</w:t>
      </w:r>
      <w:r>
        <w:rPr>
          <w:rFonts w:ascii="仿宋" w:eastAsia="仿宋" w:hAnsi="仿宋" w:cs="宋体" w:hint="eastAsia"/>
          <w:bCs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sz w:val="32"/>
          <w:szCs w:val="32"/>
        </w:rPr>
        <w:t>C</w:t>
      </w:r>
      <w:r>
        <w:rPr>
          <w:rFonts w:ascii="仿宋" w:eastAsia="仿宋" w:hAnsi="仿宋" w:cs="宋体" w:hint="eastAsia"/>
          <w:bCs/>
          <w:sz w:val="32"/>
          <w:szCs w:val="32"/>
        </w:rPr>
        <w:t>五个等级，企业违反相关规定，将予以信用减分，直至拉黑从物业管理市场中清理出去。</w:t>
      </w:r>
    </w:p>
    <w:p w14:paraId="0915A517" w14:textId="77777777" w:rsidR="00575E8E" w:rsidRDefault="0012518E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2019</w:t>
      </w:r>
      <w:r>
        <w:rPr>
          <w:rFonts w:ascii="仿宋" w:eastAsia="仿宋" w:hAnsi="仿宋" w:cs="宋体" w:hint="eastAsia"/>
          <w:bCs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sz w:val="32"/>
          <w:szCs w:val="32"/>
        </w:rPr>
        <w:t>月，该系统已初步上线运行。目前已有</w:t>
      </w:r>
      <w:r>
        <w:rPr>
          <w:rFonts w:ascii="仿宋" w:eastAsia="仿宋" w:hAnsi="仿宋" w:cs="宋体" w:hint="eastAsia"/>
          <w:bCs/>
          <w:sz w:val="32"/>
          <w:szCs w:val="32"/>
        </w:rPr>
        <w:t>451</w:t>
      </w:r>
      <w:r>
        <w:rPr>
          <w:rFonts w:ascii="仿宋" w:eastAsia="仿宋" w:hAnsi="仿宋" w:cs="宋体" w:hint="eastAsia"/>
          <w:bCs/>
          <w:sz w:val="32"/>
          <w:szCs w:val="32"/>
        </w:rPr>
        <w:t>企业按要求注册录入了平台系统，建立了企业信用档案和管理的项目档案信息。下半年我局将</w:t>
      </w:r>
      <w:r>
        <w:rPr>
          <w:rFonts w:ascii="仿宋" w:eastAsia="仿宋" w:hAnsi="仿宋" w:cs="宋体" w:hint="eastAsia"/>
          <w:sz w:val="32"/>
          <w:szCs w:val="32"/>
        </w:rPr>
        <w:t>安排部署</w:t>
      </w:r>
      <w:r>
        <w:rPr>
          <w:rFonts w:ascii="仿宋" w:eastAsia="仿宋" w:hAnsi="仿宋" w:hint="eastAsia"/>
          <w:sz w:val="32"/>
          <w:szCs w:val="32"/>
        </w:rPr>
        <w:t>对全市物业服务企业开展市场秩序整顿大检查工作，对检查中发现的不良行为责成企业整改并记入信用档案。通过整顿提升企业服务水平，化解物业纠纷。</w:t>
      </w:r>
      <w:r>
        <w:rPr>
          <w:rFonts w:ascii="仿宋" w:eastAsia="仿宋" w:hAnsi="仿宋" w:hint="eastAsia"/>
          <w:bCs/>
          <w:sz w:val="32"/>
          <w:szCs w:val="32"/>
        </w:rPr>
        <w:t>加强企业对物业服务的正确认识，充分认识到业主是第一位的、服务是第一位的经营理念，从政策层面上规范企业服务行为，提升服务质量。</w:t>
      </w:r>
    </w:p>
    <w:p w14:paraId="1E6B0AD8" w14:textId="77777777" w:rsidR="00575E8E" w:rsidRDefault="0012518E">
      <w:pPr>
        <w:spacing w:line="560" w:lineRule="exact"/>
        <w:ind w:left="645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bCs/>
          <w:sz w:val="32"/>
          <w:szCs w:val="32"/>
        </w:rPr>
        <w:t>提高物业管理从业人员的素质，抓好团队建设，整</w:t>
      </w:r>
    </w:p>
    <w:p w14:paraId="0B8BCFBF" w14:textId="77777777" w:rsidR="00575E8E" w:rsidRDefault="0012518E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体提升服务质量</w:t>
      </w:r>
    </w:p>
    <w:p w14:paraId="0DAD8C9C" w14:textId="77777777" w:rsidR="00575E8E" w:rsidRDefault="0012518E">
      <w:pPr>
        <w:spacing w:line="560" w:lineRule="exact"/>
        <w:ind w:firstLineChars="196" w:firstLine="627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我市从去年</w:t>
      </w:r>
      <w:r>
        <w:rPr>
          <w:rFonts w:ascii="仿宋" w:eastAsia="仿宋" w:hAnsi="仿宋" w:hint="eastAsia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月至今年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月专门对企业的主要管理人员进行了业务培训。并已委托市物业管理协会举办了五期“初级建（构）筑物业消防员培训班”，</w:t>
      </w:r>
      <w:r>
        <w:rPr>
          <w:rFonts w:ascii="仿宋" w:eastAsia="仿宋" w:hAnsi="仿宋" w:hint="eastAsia"/>
          <w:bCs/>
          <w:sz w:val="32"/>
          <w:szCs w:val="32"/>
        </w:rPr>
        <w:t>300</w:t>
      </w:r>
      <w:r>
        <w:rPr>
          <w:rFonts w:ascii="仿宋" w:eastAsia="仿宋" w:hAnsi="仿宋" w:hint="eastAsia"/>
          <w:bCs/>
          <w:sz w:val="32"/>
          <w:szCs w:val="32"/>
        </w:rPr>
        <w:t>多名安保人员取得了公安部消防局颁发的初级消防员岗位证书。同时对</w:t>
      </w:r>
      <w:r>
        <w:rPr>
          <w:rFonts w:ascii="仿宋" w:eastAsia="仿宋" w:hAnsi="仿宋" w:hint="eastAsia"/>
          <w:bCs/>
          <w:sz w:val="32"/>
          <w:szCs w:val="32"/>
        </w:rPr>
        <w:t>420</w:t>
      </w:r>
      <w:r>
        <w:rPr>
          <w:rFonts w:ascii="仿宋" w:eastAsia="仿宋" w:hAnsi="仿宋" w:hint="eastAsia"/>
          <w:bCs/>
          <w:sz w:val="32"/>
          <w:szCs w:val="32"/>
        </w:rPr>
        <w:t>多名物业项目经理进行了岗位培训，极大的提升了企业管理人员的综合素质和业务水平。</w:t>
      </w:r>
    </w:p>
    <w:p w14:paraId="55F7F551" w14:textId="77777777" w:rsidR="00575E8E" w:rsidRDefault="0012518E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三、加强宣传力度，发挥优秀物业项目引领示范作用</w:t>
      </w:r>
    </w:p>
    <w:p w14:paraId="248B0A8E" w14:textId="77777777" w:rsidR="00575E8E" w:rsidRDefault="0012518E">
      <w:pPr>
        <w:pStyle w:val="2"/>
        <w:spacing w:line="56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一是为了加强广大业主对物业管理相关政策的了解，支持和关心物业管理工作，我市将每年</w:t>
      </w:r>
      <w:r>
        <w:rPr>
          <w:rFonts w:ascii="仿宋" w:eastAsia="仿宋" w:hAnsi="仿宋" w:hint="eastAsia"/>
          <w:szCs w:val="32"/>
        </w:rPr>
        <w:t>7</w:t>
      </w:r>
      <w:r>
        <w:rPr>
          <w:rFonts w:ascii="仿宋" w:eastAsia="仿宋" w:hAnsi="仿宋" w:hint="eastAsia"/>
          <w:szCs w:val="32"/>
        </w:rPr>
        <w:t>月的第一个星期六作为全市的物业管理宣传日，发动各县（市、区）在辖区设立宣传点，印发物业管理宣传单、新闻媒体报道等形式对物业</w:t>
      </w:r>
      <w:r>
        <w:rPr>
          <w:rFonts w:ascii="仿宋" w:eastAsia="仿宋" w:hAnsi="仿宋" w:hint="eastAsia"/>
          <w:szCs w:val="32"/>
        </w:rPr>
        <w:lastRenderedPageBreak/>
        <w:t>管理政策进行宣传，起到了很好的效果。二是充分发挥优秀住宅小区引领宣传效应，带动全市物业服务水平的提升。随着创建活动的深入开展，创建范围已由市区拓展到周边各县，成为提升物业管理整体水平的龙头。并对创优成功的企业分别在参与招投标时给予加分等政策、措施，极大的调动了</w:t>
      </w:r>
      <w:r>
        <w:rPr>
          <w:rFonts w:ascii="仿宋" w:eastAsia="仿宋" w:hAnsi="仿宋" w:hint="eastAsia"/>
          <w:szCs w:val="32"/>
        </w:rPr>
        <w:t>企业创先争优、树立品牌的意识。三是大力扶优培强，树立“奖勤罚懒、淘劣留良”的鲜明导向，鼓励本地优秀物业企业整合资源、扩张发展，大力引进一批资质高、服务优的外地物业龙头企业，全面提升服务水平和综合竞争力，带动了整体行业服务水平的提升。</w:t>
      </w:r>
    </w:p>
    <w:p w14:paraId="0520B32B" w14:textId="77777777" w:rsidR="00575E8E" w:rsidRDefault="0012518E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</w:t>
      </w:r>
      <w:r>
        <w:rPr>
          <w:rFonts w:ascii="黑体" w:eastAsia="黑体" w:hAnsi="黑体" w:hint="eastAsia"/>
          <w:bCs/>
          <w:sz w:val="32"/>
        </w:rPr>
        <w:t>加强对业主委员会组建的指导力度，完善物业管理联席会议制度</w:t>
      </w:r>
    </w:p>
    <w:p w14:paraId="52863A55" w14:textId="31654187" w:rsidR="00575E8E" w:rsidRDefault="0012518E">
      <w:pPr>
        <w:pStyle w:val="2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2018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>8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</w:rPr>
        <w:t>29</w:t>
      </w:r>
      <w:r>
        <w:rPr>
          <w:rFonts w:ascii="仿宋" w:eastAsia="仿宋" w:hAnsi="仿宋" w:hint="eastAsia"/>
        </w:rPr>
        <w:t>日，市政府重新修正颁布实施的《邯郸市物业管理办法》（市政府令</w:t>
      </w:r>
      <w:r w:rsidR="00283D97">
        <w:rPr>
          <w:rFonts w:ascii="仿宋" w:eastAsia="仿宋" w:hAnsi="仿宋" w:hint="eastAsia"/>
        </w:rPr>
        <w:t>第</w:t>
      </w:r>
      <w:r>
        <w:rPr>
          <w:rFonts w:ascii="仿宋" w:eastAsia="仿宋" w:hAnsi="仿宋" w:hint="eastAsia"/>
        </w:rPr>
        <w:t>166</w:t>
      </w:r>
      <w:r>
        <w:rPr>
          <w:rFonts w:ascii="仿宋" w:eastAsia="仿宋" w:hAnsi="仿宋" w:hint="eastAsia"/>
        </w:rPr>
        <w:t>号），对业主大会的召开和业主委员会的组建做了详细的规定。并将此项工作按辖区划分，由街道办事处和社区居委会具体牵头指导做好业主委员会的</w:t>
      </w:r>
      <w:r>
        <w:rPr>
          <w:rFonts w:ascii="仿宋" w:eastAsia="仿宋" w:hAnsi="仿宋" w:hint="eastAsia"/>
        </w:rPr>
        <w:t>组建工作。今年市、区县两级物业管理主管部门将加强对街道（乡镇）的业务指导，提高业主物业管理知识水平，加快业主委员会组建步伐，不断完善、充实物业管理竞争市场的选聘主体。并针对已成立的一些业主委员会委员素质低，业务水平不高的情况，还要组织业主委员会委员进行培训学习，增强自身的业务素质，规范管理。业主委员会成立后，可以由业主决定本小区的管理模式，是自治管理还是通过招标择优选聘物业管理企业管理。</w:t>
      </w:r>
    </w:p>
    <w:p w14:paraId="0278B430" w14:textId="77777777" w:rsidR="00575E8E" w:rsidRDefault="0012518E">
      <w:pPr>
        <w:spacing w:line="560" w:lineRule="exact"/>
        <w:ind w:firstLine="63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bCs/>
          <w:sz w:val="32"/>
        </w:rPr>
        <w:lastRenderedPageBreak/>
        <w:t>同时，《邯郸市物业管理办法》规定：“</w:t>
      </w:r>
      <w:r>
        <w:rPr>
          <w:rFonts w:ascii="仿宋" w:eastAsia="仿宋" w:hAnsi="仿宋" w:hint="eastAsia"/>
          <w:color w:val="000000"/>
          <w:sz w:val="32"/>
        </w:rPr>
        <w:t>物业管理区域内建立由县（市）、区物业管理主管部门及街道办事处、社区居民委员会、公安派</w:t>
      </w:r>
      <w:r>
        <w:rPr>
          <w:rFonts w:ascii="仿宋" w:eastAsia="仿宋" w:hAnsi="仿宋" w:hint="eastAsia"/>
          <w:color w:val="000000"/>
          <w:sz w:val="32"/>
        </w:rPr>
        <w:t>出所、业主委员会、物业管理企业等参加的联席会议制度。联席会议由街道办事处负责召集和主持，整理并保管联席会议的记录。联席会议主要协调解决物业管理中的纠纷等疑难问题，并对物业服务企业的年度服务质量进行评测。”</w:t>
      </w:r>
      <w:r>
        <w:rPr>
          <w:rFonts w:ascii="仿宋" w:eastAsia="仿宋" w:hAnsi="仿宋" w:hint="eastAsia"/>
          <w:color w:val="000000"/>
          <w:sz w:val="32"/>
        </w:rPr>
        <w:t>2019</w:t>
      </w:r>
      <w:r>
        <w:rPr>
          <w:rFonts w:ascii="仿宋" w:eastAsia="仿宋" w:hAnsi="仿宋" w:hint="eastAsia"/>
          <w:color w:val="000000"/>
          <w:sz w:val="32"/>
        </w:rPr>
        <w:t>年我局将出台相关文件，强化联席会议作用，处理解决相关纠纷，共同提升我市物业管理的整体水平。</w:t>
      </w:r>
    </w:p>
    <w:p w14:paraId="6BA538BA" w14:textId="77777777" w:rsidR="00575E8E" w:rsidRDefault="0012518E">
      <w:pPr>
        <w:spacing w:line="560" w:lineRule="exact"/>
        <w:ind w:firstLine="63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五、借鉴外市经验，研究开通物业服务热线工作</w:t>
      </w:r>
    </w:p>
    <w:p w14:paraId="3C7E269E" w14:textId="23737307" w:rsidR="00575E8E" w:rsidRDefault="0012518E">
      <w:pPr>
        <w:spacing w:line="560" w:lineRule="exact"/>
        <w:ind w:firstLine="63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目前，我市公布的物业纠纷投诉热线均为各县（市、区）物业管理主管部门办公固定电话和市长热线</w:t>
      </w:r>
      <w:r>
        <w:rPr>
          <w:rFonts w:ascii="仿宋" w:eastAsia="仿宋" w:hAnsi="仿宋" w:hint="eastAsia"/>
          <w:bCs/>
          <w:sz w:val="32"/>
        </w:rPr>
        <w:t>12345</w:t>
      </w:r>
      <w:r>
        <w:rPr>
          <w:rFonts w:ascii="仿宋" w:eastAsia="仿宋" w:hAnsi="仿宋" w:hint="eastAsia"/>
          <w:bCs/>
          <w:sz w:val="32"/>
        </w:rPr>
        <w:t>，受工作人员少等条件限制，有时居民</w:t>
      </w:r>
      <w:r w:rsidR="006D2179" w:rsidRPr="006D2179">
        <w:rPr>
          <w:rFonts w:ascii="仿宋" w:eastAsia="仿宋" w:hAnsi="仿宋" w:hint="eastAsia"/>
          <w:bCs/>
          <w:sz w:val="32"/>
        </w:rPr>
        <w:t>拨打</w:t>
      </w:r>
      <w:r>
        <w:rPr>
          <w:rFonts w:ascii="仿宋" w:eastAsia="仿宋" w:hAnsi="仿宋" w:hint="eastAsia"/>
          <w:bCs/>
          <w:sz w:val="32"/>
        </w:rPr>
        <w:t>电话存在无人接听情况，针对您提出的开通统一热线建议，我局将主动对接相关行政部门和电信部门，从人员编制配制到技术支持等方面着手，争取早日开通。</w:t>
      </w:r>
    </w:p>
    <w:p w14:paraId="4E9C4D4B" w14:textId="77777777" w:rsidR="00575E8E" w:rsidRDefault="0012518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您对以上办理情况有何意见，请填写《政协提案办理情况征询意见表》（附后），并及时反馈。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14:paraId="5D4E248A" w14:textId="77777777" w:rsidR="00575E8E" w:rsidRDefault="00575E8E">
      <w:pPr>
        <w:rPr>
          <w:rFonts w:ascii="仿宋" w:eastAsia="仿宋" w:hAnsi="仿宋"/>
          <w:sz w:val="32"/>
          <w:szCs w:val="32"/>
        </w:rPr>
      </w:pPr>
    </w:p>
    <w:p w14:paraId="19DCAA5C" w14:textId="77777777" w:rsidR="00575E8E" w:rsidRDefault="0012518E">
      <w:pPr>
        <w:ind w:firstLineChars="1100" w:firstLine="352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sz w:val="32"/>
        </w:rPr>
        <w:t>邯郸市住房保障和房产管理局</w:t>
      </w:r>
    </w:p>
    <w:p w14:paraId="4180584C" w14:textId="77777777" w:rsidR="00575E8E" w:rsidRDefault="0012518E">
      <w:pPr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3C84362" w14:textId="77777777" w:rsidR="00575E8E" w:rsidRDefault="00575E8E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14:paraId="64CDF665" w14:textId="77777777" w:rsidR="00575E8E" w:rsidRDefault="0012518E">
      <w:pPr>
        <w:spacing w:line="52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领导签发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王兆社</w:t>
      </w:r>
    </w:p>
    <w:p w14:paraId="4C725AD4" w14:textId="77777777" w:rsidR="00575E8E" w:rsidRDefault="0012518E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联系人及电话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王伟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 xml:space="preserve">  3271099</w:t>
      </w:r>
    </w:p>
    <w:p w14:paraId="5A13648F" w14:textId="77777777" w:rsidR="00575E8E" w:rsidRDefault="0012518E">
      <w:pPr>
        <w:spacing w:line="520" w:lineRule="exact"/>
        <w:ind w:left="941" w:hangingChars="294" w:hanging="94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抄送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市政府办公厅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市政协提案委员会</w:t>
      </w:r>
      <w:r>
        <w:rPr>
          <w:rFonts w:ascii="仿宋_GB2312" w:eastAsia="仿宋_GB2312" w:hAnsi="Malgun Gothic Semilight" w:cs="Malgun Gothic Semilight" w:hint="eastAsia"/>
          <w:color w:val="000000"/>
          <w:sz w:val="32"/>
          <w:szCs w:val="32"/>
        </w:rPr>
        <w:t>。</w:t>
      </w:r>
    </w:p>
    <w:sectPr w:rsidR="00575E8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2DFE" w14:textId="77777777" w:rsidR="0012518E" w:rsidRDefault="0012518E">
      <w:r>
        <w:separator/>
      </w:r>
    </w:p>
  </w:endnote>
  <w:endnote w:type="continuationSeparator" w:id="0">
    <w:p w14:paraId="3641ECFA" w14:textId="77777777" w:rsidR="0012518E" w:rsidRDefault="0012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DEC2" w14:textId="77777777" w:rsidR="00575E8E" w:rsidRDefault="001251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A25B08" wp14:editId="4B8AFD0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9B515" w14:textId="77777777" w:rsidR="00575E8E" w:rsidRDefault="0012518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25B0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2E19B515" w14:textId="77777777" w:rsidR="00575E8E" w:rsidRDefault="0012518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2353" w14:textId="77777777" w:rsidR="0012518E" w:rsidRDefault="0012518E">
      <w:r>
        <w:separator/>
      </w:r>
    </w:p>
  </w:footnote>
  <w:footnote w:type="continuationSeparator" w:id="0">
    <w:p w14:paraId="23852CBD" w14:textId="77777777" w:rsidR="0012518E" w:rsidRDefault="0012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9761" w14:textId="77777777" w:rsidR="00575E8E" w:rsidRDefault="00575E8E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DC1168"/>
    <w:rsid w:val="0012518E"/>
    <w:rsid w:val="00283D97"/>
    <w:rsid w:val="00575E8E"/>
    <w:rsid w:val="006D2179"/>
    <w:rsid w:val="01DC1168"/>
    <w:rsid w:val="01EA6369"/>
    <w:rsid w:val="061D3060"/>
    <w:rsid w:val="09DF06B3"/>
    <w:rsid w:val="0AFF020A"/>
    <w:rsid w:val="0C280BB5"/>
    <w:rsid w:val="116F4036"/>
    <w:rsid w:val="13DB70B2"/>
    <w:rsid w:val="15A61FDD"/>
    <w:rsid w:val="1E5F3092"/>
    <w:rsid w:val="207F7C58"/>
    <w:rsid w:val="241024FF"/>
    <w:rsid w:val="2AE33509"/>
    <w:rsid w:val="306B70DC"/>
    <w:rsid w:val="31993005"/>
    <w:rsid w:val="36445AA0"/>
    <w:rsid w:val="394D17E4"/>
    <w:rsid w:val="4425620E"/>
    <w:rsid w:val="454758F4"/>
    <w:rsid w:val="476369F1"/>
    <w:rsid w:val="47984F0A"/>
    <w:rsid w:val="4D6047FC"/>
    <w:rsid w:val="4D672260"/>
    <w:rsid w:val="4EF52CBF"/>
    <w:rsid w:val="517914E4"/>
    <w:rsid w:val="53EF7F6D"/>
    <w:rsid w:val="54631A94"/>
    <w:rsid w:val="54783EE3"/>
    <w:rsid w:val="57B30A03"/>
    <w:rsid w:val="58AB5544"/>
    <w:rsid w:val="5F88367A"/>
    <w:rsid w:val="648C087B"/>
    <w:rsid w:val="653C6EB0"/>
    <w:rsid w:val="65D22DC1"/>
    <w:rsid w:val="68C73542"/>
    <w:rsid w:val="68CF11FE"/>
    <w:rsid w:val="75F40321"/>
    <w:rsid w:val="7B28153F"/>
    <w:rsid w:val="7B7E44F5"/>
    <w:rsid w:val="7F1349DA"/>
    <w:rsid w:val="7F2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FC130"/>
  <w15:docId w15:val="{5F77261B-AC89-493B-8A2E-57A159D5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="630"/>
    </w:pPr>
    <w:rPr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　　　　　　　　L</dc:creator>
  <cp:lastModifiedBy>Admin</cp:lastModifiedBy>
  <cp:revision>3</cp:revision>
  <cp:lastPrinted>2019-07-05T06:24:00Z</cp:lastPrinted>
  <dcterms:created xsi:type="dcterms:W3CDTF">2019-03-15T01:18:00Z</dcterms:created>
  <dcterms:modified xsi:type="dcterms:W3CDTF">2024-05-22T06:25:00Z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