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ind w:firstLine="906" w:firstLineChars="206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邯郸市房地产估价机构检查问题整改情况汇总表</w:t>
      </w:r>
    </w:p>
    <w:bookmarkEnd w:id="0"/>
    <w:p>
      <w:pPr>
        <w:ind w:firstLine="494" w:firstLineChars="206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填表单位：（盖章）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宋体" w:hAnsi="宋体" w:eastAsia="宋体"/>
          <w:sz w:val="24"/>
          <w:szCs w:val="24"/>
        </w:rPr>
        <w:t>填表人：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/>
          <w:sz w:val="24"/>
          <w:szCs w:val="24"/>
        </w:rPr>
        <w:t>联系方式：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   </w:t>
      </w:r>
      <w:r>
        <w:rPr>
          <w:rFonts w:hint="eastAsia" w:ascii="宋体" w:hAnsi="宋体" w:eastAsia="宋体"/>
          <w:sz w:val="24"/>
          <w:szCs w:val="24"/>
        </w:rPr>
        <w:t>日期：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日</w:t>
      </w:r>
    </w:p>
    <w:tbl>
      <w:tblPr>
        <w:tblStyle w:val="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309"/>
        <w:gridCol w:w="1938"/>
        <w:gridCol w:w="1485"/>
        <w:gridCol w:w="1485"/>
        <w:gridCol w:w="2002"/>
        <w:gridCol w:w="1308"/>
        <w:gridCol w:w="1424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序号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企业（机构）名称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统一社会信用代码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  <w:lang w:eastAsia="zh-CN"/>
              </w:rPr>
              <w:t>资质等级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所在县（市、区）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检查中发现的问题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处理建议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整改情况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09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4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42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09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4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42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09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4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42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09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4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42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09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4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42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09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4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42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09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4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42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7FDF607"/>
    <w:rsid w:val="A7FDF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2023-10-31T17:08:00Z</dcterms:created>
  <dc:creator>uos</dc:creator>
  <cp:lastModifiedBy>uos</cp:lastModifiedBy>
  <dcterms:modified xsi:type="dcterms:W3CDTF">2023-10-31T17:09:10Z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DCEC17F08698266A25C440658C26CB62</vt:lpwstr>
  </property>
</Properties>
</file>